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88" w:rsidRDefault="00692FF8">
      <w:pPr>
        <w:rPr>
          <w:b/>
          <w:sz w:val="32"/>
          <w:szCs w:val="32"/>
        </w:rPr>
      </w:pPr>
      <w:r w:rsidRPr="00692FF8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4469130</wp:posOffset>
            </wp:positionH>
            <wp:positionV relativeFrom="page">
              <wp:posOffset>614045</wp:posOffset>
            </wp:positionV>
            <wp:extent cx="1654165" cy="1411357"/>
            <wp:effectExtent l="0" t="0" r="0" b="0"/>
            <wp:wrapNone/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backgroundRemoval t="3362" b="15271" l="75323" r="9782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3732" t="2122" r="415" b="82296"/>
                    <a:stretch/>
                  </pic:blipFill>
                  <pic:spPr bwMode="auto">
                    <a:xfrm>
                      <a:off x="0" y="0"/>
                      <a:ext cx="1654165" cy="141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692FF8">
        <w:rPr>
          <w:b/>
          <w:sz w:val="32"/>
          <w:szCs w:val="32"/>
        </w:rPr>
        <w:t>Entschuldigungspflicht und Klassenarbeiten</w:t>
      </w:r>
    </w:p>
    <w:p w:rsidR="00692FF8" w:rsidRDefault="00692FF8">
      <w:pPr>
        <w:rPr>
          <w:b/>
          <w:sz w:val="32"/>
          <w:szCs w:val="32"/>
        </w:rPr>
      </w:pPr>
    </w:p>
    <w:p w:rsidR="00692FF8" w:rsidRDefault="00692FF8">
      <w:pPr>
        <w:rPr>
          <w:b/>
          <w:sz w:val="32"/>
          <w:szCs w:val="32"/>
        </w:rPr>
      </w:pPr>
    </w:p>
    <w:p w:rsidR="00692FF8" w:rsidRDefault="00692FF8">
      <w:pPr>
        <w:rPr>
          <w:b/>
          <w:sz w:val="32"/>
          <w:szCs w:val="32"/>
        </w:rPr>
      </w:pPr>
    </w:p>
    <w:p w:rsidR="00692FF8" w:rsidRPr="00900CAA" w:rsidRDefault="00900CAA">
      <w:pPr>
        <w:rPr>
          <w:b/>
          <w:sz w:val="28"/>
          <w:szCs w:val="28"/>
        </w:rPr>
      </w:pPr>
      <w:r w:rsidRPr="00900CAA">
        <w:rPr>
          <w:b/>
          <w:sz w:val="28"/>
          <w:szCs w:val="28"/>
        </w:rPr>
        <w:t>Die gesetzliche Regelung:</w:t>
      </w:r>
    </w:p>
    <w:p w:rsidR="00692FF8" w:rsidRPr="00C652F5" w:rsidRDefault="00692FF8" w:rsidP="00692FF8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692FF8">
        <w:rPr>
          <w:b/>
          <w:sz w:val="24"/>
          <w:szCs w:val="24"/>
        </w:rPr>
        <w:t>Unentschuldigtes Versäumen einer Klassenarbeit</w:t>
      </w:r>
      <w:r>
        <w:rPr>
          <w:sz w:val="24"/>
          <w:szCs w:val="24"/>
        </w:rPr>
        <w:t xml:space="preserve">: </w:t>
      </w:r>
      <w:r w:rsidRPr="00692FF8">
        <w:rPr>
          <w:sz w:val="24"/>
          <w:szCs w:val="24"/>
        </w:rPr>
        <w:t>„Weigert sich ein Schüler, eine schriftliche Arbeit anzufertigen, oder versäumt er unentschuldigt die Anfertigung einer solchen Arbeit, wird die Note „ungenügend“ erteilt“ (kein Ermessensspielraum!)</w:t>
      </w:r>
      <w:r w:rsidR="00C652F5">
        <w:rPr>
          <w:sz w:val="24"/>
          <w:szCs w:val="24"/>
        </w:rPr>
        <w:t>.</w:t>
      </w:r>
      <w:r w:rsidR="00C652F5">
        <w:rPr>
          <w:sz w:val="24"/>
          <w:szCs w:val="24"/>
        </w:rPr>
        <w:br/>
      </w:r>
      <w:r w:rsidRPr="00C652F5">
        <w:rPr>
          <w:sz w:val="20"/>
          <w:szCs w:val="20"/>
        </w:rPr>
        <w:t>– Notenbildungsverordnung § 8 Abs. 5</w:t>
      </w:r>
    </w:p>
    <w:p w:rsidR="00692FF8" w:rsidRPr="00C652F5" w:rsidRDefault="00692FF8" w:rsidP="00692FF8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692FF8">
        <w:rPr>
          <w:b/>
          <w:sz w:val="24"/>
          <w:szCs w:val="24"/>
        </w:rPr>
        <w:t>Entschuldigungspflicht:</w:t>
      </w:r>
      <w:r>
        <w:rPr>
          <w:sz w:val="24"/>
          <w:szCs w:val="24"/>
        </w:rPr>
        <w:t xml:space="preserve"> „Ist ein Schüler aus zwingenden Gründen […] am Schulbesuch verhindert, ist dies der Schule unter Angabe des Grundes unverzüglich mitzuteilen (Entschuldigungspflicht). […</w:t>
      </w:r>
      <w:r w:rsidR="00C652F5">
        <w:rPr>
          <w:sz w:val="24"/>
          <w:szCs w:val="24"/>
        </w:rPr>
        <w:t>] Die Entschuldigung</w:t>
      </w:r>
      <w:r>
        <w:rPr>
          <w:sz w:val="24"/>
          <w:szCs w:val="24"/>
        </w:rPr>
        <w:t>spflicht ist</w:t>
      </w:r>
      <w:r w:rsidR="00C652F5">
        <w:rPr>
          <w:sz w:val="24"/>
          <w:szCs w:val="24"/>
        </w:rPr>
        <w:t xml:space="preserve"> spätestens am zweiten Tag der Verhinderung mündlich, fernmündlich, elektronisch o</w:t>
      </w:r>
      <w:r>
        <w:rPr>
          <w:sz w:val="24"/>
          <w:szCs w:val="24"/>
        </w:rPr>
        <w:t>der schriftlich zu erfüllen. Im Falle elektronischer oder fe</w:t>
      </w:r>
      <w:r w:rsidR="00C652F5">
        <w:rPr>
          <w:sz w:val="24"/>
          <w:szCs w:val="24"/>
        </w:rPr>
        <w:t>rnmündlicher Verständigung der Schule ist die s</w:t>
      </w:r>
      <w:r>
        <w:rPr>
          <w:sz w:val="24"/>
          <w:szCs w:val="24"/>
        </w:rPr>
        <w:t>chriftliche Mitteilung binnen dr</w:t>
      </w:r>
      <w:r w:rsidR="00C652F5">
        <w:rPr>
          <w:sz w:val="24"/>
          <w:szCs w:val="24"/>
        </w:rPr>
        <w:t>e</w:t>
      </w:r>
      <w:r>
        <w:rPr>
          <w:sz w:val="24"/>
          <w:szCs w:val="24"/>
        </w:rPr>
        <w:t>i Tagen nachzureichen“</w:t>
      </w:r>
      <w:r w:rsidR="00E46036">
        <w:rPr>
          <w:sz w:val="24"/>
          <w:szCs w:val="24"/>
        </w:rPr>
        <w:t xml:space="preserve"> </w:t>
      </w:r>
      <w:r w:rsidR="00C652F5">
        <w:rPr>
          <w:sz w:val="24"/>
          <w:szCs w:val="24"/>
        </w:rPr>
        <w:br/>
      </w:r>
      <w:r w:rsidR="00C652F5" w:rsidRPr="00C652F5">
        <w:rPr>
          <w:sz w:val="20"/>
          <w:szCs w:val="20"/>
        </w:rPr>
        <w:t>– Schulbesuchsverordnung § 2 Abs. 1</w:t>
      </w:r>
      <w:r w:rsidR="0014037B">
        <w:rPr>
          <w:sz w:val="20"/>
          <w:szCs w:val="20"/>
        </w:rPr>
        <w:t xml:space="preserve"> </w:t>
      </w:r>
    </w:p>
    <w:p w:rsidR="00692FF8" w:rsidRDefault="00692FF8">
      <w:pPr>
        <w:rPr>
          <w:sz w:val="24"/>
          <w:szCs w:val="24"/>
        </w:rPr>
      </w:pPr>
    </w:p>
    <w:p w:rsidR="00D562B6" w:rsidRDefault="00422FC9">
      <w:pPr>
        <w:rPr>
          <w:sz w:val="24"/>
          <w:szCs w:val="24"/>
        </w:rPr>
      </w:pPr>
      <w:r>
        <w:rPr>
          <w:sz w:val="24"/>
          <w:szCs w:val="24"/>
        </w:rPr>
        <w:t xml:space="preserve">Die Hausordnung des </w:t>
      </w:r>
      <w:proofErr w:type="spellStart"/>
      <w:r>
        <w:rPr>
          <w:sz w:val="24"/>
          <w:szCs w:val="24"/>
        </w:rPr>
        <w:t>GaR</w:t>
      </w:r>
      <w:proofErr w:type="spellEnd"/>
      <w:r>
        <w:rPr>
          <w:sz w:val="24"/>
          <w:szCs w:val="24"/>
        </w:rPr>
        <w:t xml:space="preserve"> sieht darüber hinaus vor</w:t>
      </w:r>
      <w:r w:rsidR="00D562B6">
        <w:rPr>
          <w:sz w:val="24"/>
          <w:szCs w:val="24"/>
        </w:rPr>
        <w:t>, dass die Schüler direkt am Morgen des ersten Fehltages telefonisch o.ä. zu entschuldigen si</w:t>
      </w:r>
      <w:r>
        <w:rPr>
          <w:sz w:val="24"/>
          <w:szCs w:val="24"/>
        </w:rPr>
        <w:t>nd.</w:t>
      </w:r>
      <w:r w:rsidR="00D562B6">
        <w:rPr>
          <w:sz w:val="24"/>
          <w:szCs w:val="24"/>
        </w:rPr>
        <w:t xml:space="preserve"> </w:t>
      </w:r>
      <w:r>
        <w:rPr>
          <w:sz w:val="24"/>
          <w:szCs w:val="24"/>
        </w:rPr>
        <w:t>Denn nur so kann sichergestellt werden</w:t>
      </w:r>
      <w:r w:rsidR="00D562B6">
        <w:rPr>
          <w:sz w:val="24"/>
          <w:szCs w:val="24"/>
        </w:rPr>
        <w:t xml:space="preserve">, dass </w:t>
      </w:r>
      <w:r w:rsidR="00CF13F0">
        <w:rPr>
          <w:sz w:val="24"/>
          <w:szCs w:val="24"/>
        </w:rPr>
        <w:t xml:space="preserve">ihnen </w:t>
      </w:r>
      <w:r w:rsidR="00CB36F8">
        <w:rPr>
          <w:sz w:val="24"/>
          <w:szCs w:val="24"/>
        </w:rPr>
        <w:t>nichts</w:t>
      </w:r>
      <w:r w:rsidR="00CF13F0">
        <w:rPr>
          <w:sz w:val="24"/>
          <w:szCs w:val="24"/>
        </w:rPr>
        <w:t xml:space="preserve"> auf dem Schulweg zugestoßen ist (oder sie</w:t>
      </w:r>
      <w:r w:rsidR="00CB36F8">
        <w:rPr>
          <w:sz w:val="24"/>
          <w:szCs w:val="24"/>
        </w:rPr>
        <w:t xml:space="preserve"> </w:t>
      </w:r>
      <w:bookmarkStart w:id="0" w:name="_GoBack"/>
      <w:bookmarkEnd w:id="0"/>
      <w:r w:rsidR="00CF13F0">
        <w:rPr>
          <w:sz w:val="24"/>
          <w:szCs w:val="24"/>
        </w:rPr>
        <w:t xml:space="preserve">– </w:t>
      </w:r>
      <w:r w:rsidR="00CB36F8">
        <w:rPr>
          <w:sz w:val="24"/>
          <w:szCs w:val="24"/>
        </w:rPr>
        <w:t xml:space="preserve">aus </w:t>
      </w:r>
      <w:r w:rsidR="00CF13F0">
        <w:rPr>
          <w:sz w:val="24"/>
          <w:szCs w:val="24"/>
        </w:rPr>
        <w:t>den Eltern nicht bekannten Gründen – der Schule fernbleiben).</w:t>
      </w:r>
    </w:p>
    <w:p w:rsidR="00CF13F0" w:rsidRDefault="00CF13F0">
      <w:pPr>
        <w:rPr>
          <w:sz w:val="24"/>
          <w:szCs w:val="24"/>
        </w:rPr>
      </w:pPr>
    </w:p>
    <w:p w:rsidR="00CF13F0" w:rsidRPr="00C652F5" w:rsidRDefault="00CF13F0">
      <w:pPr>
        <w:rPr>
          <w:b/>
          <w:sz w:val="24"/>
          <w:szCs w:val="24"/>
        </w:rPr>
      </w:pPr>
      <w:r>
        <w:rPr>
          <w:sz w:val="24"/>
          <w:szCs w:val="24"/>
        </w:rPr>
        <w:t>Die Schulleitung</w:t>
      </w:r>
    </w:p>
    <w:sectPr w:rsidR="00CF13F0" w:rsidRPr="00C652F5" w:rsidSect="00315F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AAF" w:rsidRDefault="00E56AAF" w:rsidP="00CF13F0">
      <w:pPr>
        <w:spacing w:after="0" w:line="240" w:lineRule="auto"/>
      </w:pPr>
      <w:r>
        <w:separator/>
      </w:r>
    </w:p>
  </w:endnote>
  <w:endnote w:type="continuationSeparator" w:id="0">
    <w:p w:rsidR="00E56AAF" w:rsidRDefault="00E56AAF" w:rsidP="00CF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AAF" w:rsidRDefault="00E56AAF" w:rsidP="00CF13F0">
      <w:pPr>
        <w:spacing w:after="0" w:line="240" w:lineRule="auto"/>
      </w:pPr>
      <w:r>
        <w:separator/>
      </w:r>
    </w:p>
  </w:footnote>
  <w:footnote w:type="continuationSeparator" w:id="0">
    <w:p w:rsidR="00E56AAF" w:rsidRDefault="00E56AAF" w:rsidP="00CF1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317AA"/>
    <w:multiLevelType w:val="hybridMultilevel"/>
    <w:tmpl w:val="F2F2B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FF8"/>
    <w:rsid w:val="0014037B"/>
    <w:rsid w:val="00210B62"/>
    <w:rsid w:val="00315F5E"/>
    <w:rsid w:val="00320D08"/>
    <w:rsid w:val="00422FC9"/>
    <w:rsid w:val="00692FF8"/>
    <w:rsid w:val="00726616"/>
    <w:rsid w:val="007F7966"/>
    <w:rsid w:val="00900CAA"/>
    <w:rsid w:val="00AA52ED"/>
    <w:rsid w:val="00B7519C"/>
    <w:rsid w:val="00C652F5"/>
    <w:rsid w:val="00CB36F8"/>
    <w:rsid w:val="00CD7FA3"/>
    <w:rsid w:val="00CF13F0"/>
    <w:rsid w:val="00D562B6"/>
    <w:rsid w:val="00DF099B"/>
    <w:rsid w:val="00E46036"/>
    <w:rsid w:val="00E56AAF"/>
    <w:rsid w:val="00E977B8"/>
    <w:rsid w:val="00EF6C88"/>
    <w:rsid w:val="00F7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5F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2FF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F13F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F13F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F13F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DFDAD-C22E-4680-9327-B82F40D2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Gymnasium am Romäusring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schulleitung2</dc:creator>
  <cp:lastModifiedBy>Dirk</cp:lastModifiedBy>
  <cp:revision>2</cp:revision>
  <cp:lastPrinted>2017-01-27T08:35:00Z</cp:lastPrinted>
  <dcterms:created xsi:type="dcterms:W3CDTF">2018-12-12T13:44:00Z</dcterms:created>
  <dcterms:modified xsi:type="dcterms:W3CDTF">2018-12-12T13:44:00Z</dcterms:modified>
</cp:coreProperties>
</file>